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FD068A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1279F" wp14:editId="5289BA54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279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67435" w:rsidRPr="00C67435" w:rsidRDefault="00C67435" w:rsidP="00C67435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C67435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044F00" wp14:editId="69578C3D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CECD" id="Rectangle 38" o:spid="_x0000_s1026" style="position:absolute;left:0;text-align:left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36B8E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BE6CF" wp14:editId="03C28D90">
                <wp:simplePos x="0" y="0"/>
                <wp:positionH relativeFrom="column">
                  <wp:posOffset>3218815</wp:posOffset>
                </wp:positionH>
                <wp:positionV relativeFrom="paragraph">
                  <wp:posOffset>41275</wp:posOffset>
                </wp:positionV>
                <wp:extent cx="310515" cy="158750"/>
                <wp:effectExtent l="0" t="0" r="13335" b="1270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1B77" id="Rectangle 39" o:spid="_x0000_s1026" style="position:absolute;left:0;text-align:left;margin-left:253.45pt;margin-top:3.2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    </w:pict>
          </mc:Fallback>
        </mc:AlternateConten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67435" w:rsidRPr="00C50C82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D722D" wp14:editId="53D21046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10515" cy="158750"/>
                <wp:effectExtent l="6985" t="7620" r="6350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C7FF" id="Rectangle 39" o:spid="_x0000_s1026" style="position:absolute;left:0;text-align:left;margin-left:253.2pt;margin-top:5.8pt;width:24.45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    </w:pict>
          </mc:Fallback>
        </mc:AlternateConten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مدرک)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ستورالعمل اجرایی 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</w:p>
    <w:p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5"/>
        <w:gridCol w:w="1137"/>
        <w:gridCol w:w="848"/>
      </w:tblGrid>
      <w:tr w:rsidR="00C67435" w:rsidRPr="00E60FBB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C67435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:rsidTr="00C03BE0">
        <w:trPr>
          <w:jc w:val="center"/>
        </w:trPr>
        <w:tc>
          <w:tcPr>
            <w:tcW w:w="3587" w:type="dxa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:rsidTr="00C03BE0">
        <w:trPr>
          <w:jc w:val="center"/>
        </w:trPr>
        <w:tc>
          <w:tcPr>
            <w:tcW w:w="3587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263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7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14"/>
        <w:gridCol w:w="1276"/>
        <w:gridCol w:w="1704"/>
        <w:gridCol w:w="708"/>
        <w:gridCol w:w="545"/>
        <w:gridCol w:w="708"/>
        <w:gridCol w:w="1245"/>
        <w:gridCol w:w="740"/>
      </w:tblGrid>
      <w:tr w:rsidR="00C67435" w:rsidRPr="00F541EE" w:rsidTr="008B25FC">
        <w:trPr>
          <w:cantSplit/>
          <w:trHeight w:hRule="exact" w:val="1158"/>
          <w:jc w:val="center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B25FC">
        <w:trPr>
          <w:cantSplit/>
          <w:trHeight w:hRule="exact" w:val="522"/>
          <w:jc w:val="center"/>
        </w:trPr>
        <w:tc>
          <w:tcPr>
            <w:tcW w:w="99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8B25FC">
        <w:trPr>
          <w:trHeight w:hRule="exact" w:val="417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8B25FC">
        <w:trPr>
          <w:trHeight w:hRule="exact" w:val="36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8B25FC">
        <w:trPr>
          <w:trHeight w:hRule="exact" w:val="462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B2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8" w:type="dxa"/>
          <w:wAfter w:w="740" w:type="dxa"/>
          <w:trHeight w:val="100"/>
          <w:jc w:val="center"/>
        </w:trPr>
        <w:tc>
          <w:tcPr>
            <w:tcW w:w="6600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559"/>
        <w:gridCol w:w="368"/>
        <w:gridCol w:w="301"/>
        <w:gridCol w:w="529"/>
        <w:gridCol w:w="605"/>
        <w:gridCol w:w="1070"/>
        <w:gridCol w:w="1060"/>
        <w:gridCol w:w="1131"/>
      </w:tblGrid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cantSplit/>
          <w:trHeight w:val="779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trHeight w:val="467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F23792">
        <w:trPr>
          <w:trHeight w:val="402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94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86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lastRenderedPageBreak/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650"/>
        <w:gridCol w:w="904"/>
        <w:gridCol w:w="491"/>
        <w:gridCol w:w="473"/>
        <w:gridCol w:w="1237"/>
        <w:gridCol w:w="1267"/>
        <w:gridCol w:w="984"/>
      </w:tblGrid>
      <w:tr w:rsidR="00C67435" w:rsidRPr="00EF40D3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B25FC">
        <w:trPr>
          <w:trHeight w:val="387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306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Default="00591E32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:rsidTr="008B25FC">
        <w:trPr>
          <w:trHeight w:val="438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trHeight w:val="384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8613D" w:rsidRDefault="00C36B8E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p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F214C9" w:rsidRDefault="009B1CB6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8"/>
        <w:gridCol w:w="1134"/>
        <w:gridCol w:w="851"/>
        <w:gridCol w:w="709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:rsidTr="000D4341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1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:rsidTr="000D4341">
        <w:trPr>
          <w:trHeight w:val="56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4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21"/>
        <w:gridCol w:w="851"/>
        <w:gridCol w:w="993"/>
      </w:tblGrid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1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003BDA">
        <w:trPr>
          <w:trHeight w:val="56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4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888"/>
        <w:gridCol w:w="2373"/>
      </w:tblGrid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  <w:gridCol w:w="1418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25FC" w:rsidRDefault="008B25FC" w:rsidP="00944F8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Default="00AE34B2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8"/>
        <w:gridCol w:w="613"/>
        <w:gridCol w:w="1079"/>
        <w:gridCol w:w="1701"/>
      </w:tblGrid>
      <w:tr w:rsidR="00944F85" w:rsidRPr="00A82856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:rsidTr="00944F85">
        <w:trPr>
          <w:trHeight w:val="240"/>
          <w:jc w:val="center"/>
        </w:trPr>
        <w:tc>
          <w:tcPr>
            <w:tcW w:w="3282" w:type="dxa"/>
            <w:vMerge/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:rsidTr="008B25FC">
        <w:trPr>
          <w:trHeight w:val="515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8B25FC">
        <w:trPr>
          <w:trHeight w:val="477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C9" w:rsidRDefault="003714C9" w:rsidP="00A1688D">
      <w:pPr>
        <w:spacing w:after="0" w:line="240" w:lineRule="auto"/>
      </w:pPr>
      <w:r>
        <w:separator/>
      </w:r>
    </w:p>
  </w:endnote>
  <w:endnote w:type="continuationSeparator" w:id="0">
    <w:p w:rsidR="003714C9" w:rsidRDefault="003714C9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C9" w:rsidRDefault="003714C9" w:rsidP="00A1688D">
      <w:pPr>
        <w:spacing w:after="0" w:line="240" w:lineRule="auto"/>
      </w:pPr>
      <w:r>
        <w:separator/>
      </w:r>
    </w:p>
  </w:footnote>
  <w:footnote w:type="continuationSeparator" w:id="0">
    <w:p w:rsidR="003714C9" w:rsidRDefault="003714C9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F5185"/>
    <w:rsid w:val="006002EE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920110"/>
    <w:rsid w:val="00920A8C"/>
    <w:rsid w:val="00944F85"/>
    <w:rsid w:val="009452D1"/>
    <w:rsid w:val="00952FB5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E555E3"/>
    <w:rsid w:val="00E60FBB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A70D-FB7A-4434-A49B-6C1E50D5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Nahid Shojaei</cp:lastModifiedBy>
  <cp:revision>8</cp:revision>
  <cp:lastPrinted>2022-10-24T05:43:00Z</cp:lastPrinted>
  <dcterms:created xsi:type="dcterms:W3CDTF">2022-10-25T06:47:00Z</dcterms:created>
  <dcterms:modified xsi:type="dcterms:W3CDTF">2022-10-26T11:33:00Z</dcterms:modified>
</cp:coreProperties>
</file>